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1E2" w:rsidRPr="000E0B26" w:rsidRDefault="007B11E2" w:rsidP="007B11E2">
      <w:pPr>
        <w:jc w:val="center"/>
        <w:rPr>
          <w:b/>
          <w:i/>
          <w:sz w:val="22"/>
          <w:szCs w:val="22"/>
          <w:lang w:val="en-US"/>
        </w:rPr>
      </w:pPr>
      <w:r w:rsidRPr="000E0B26">
        <w:rPr>
          <w:b/>
          <w:i/>
          <w:noProof/>
          <w:sz w:val="22"/>
          <w:szCs w:val="22"/>
          <w:lang w:val="en-CA" w:eastAsia="en-CA"/>
        </w:rPr>
        <w:drawing>
          <wp:inline distT="0" distB="0" distL="0" distR="0">
            <wp:extent cx="3462528" cy="1048512"/>
            <wp:effectExtent l="19050" t="0" r="4572" b="0"/>
            <wp:docPr id="3" name="Picture 1" descr="CommDev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DevCityLogo.jpg"/>
                    <pic:cNvPicPr/>
                  </pic:nvPicPr>
                  <pic:blipFill>
                    <a:blip r:embed="rId6" cstate="print"/>
                    <a:stretch>
                      <a:fillRect/>
                    </a:stretch>
                  </pic:blipFill>
                  <pic:spPr>
                    <a:xfrm>
                      <a:off x="0" y="0"/>
                      <a:ext cx="3462528" cy="1048512"/>
                    </a:xfrm>
                    <a:prstGeom prst="rect">
                      <a:avLst/>
                    </a:prstGeom>
                  </pic:spPr>
                </pic:pic>
              </a:graphicData>
            </a:graphic>
          </wp:inline>
        </w:drawing>
      </w:r>
    </w:p>
    <w:p w:rsidR="007B11E2" w:rsidRPr="000E0B26" w:rsidRDefault="007B11E2" w:rsidP="007B11E2">
      <w:pPr>
        <w:jc w:val="center"/>
        <w:rPr>
          <w:b/>
          <w:i/>
          <w:sz w:val="22"/>
          <w:szCs w:val="22"/>
          <w:lang w:val="en-US"/>
        </w:rPr>
      </w:pPr>
    </w:p>
    <w:p w:rsidR="007B11E2" w:rsidRPr="00C6334F" w:rsidRDefault="007B11E2" w:rsidP="007B11E2">
      <w:pPr>
        <w:jc w:val="center"/>
        <w:rPr>
          <w:b/>
          <w:color w:val="0070C0"/>
          <w:sz w:val="36"/>
          <w:szCs w:val="36"/>
          <w:lang w:val="en-US"/>
        </w:rPr>
      </w:pPr>
      <w:r w:rsidRPr="00C6334F">
        <w:rPr>
          <w:b/>
          <w:color w:val="0070C0"/>
          <w:sz w:val="36"/>
          <w:szCs w:val="36"/>
          <w:lang w:val="en-US"/>
        </w:rPr>
        <w:t>BOARD OF VARIANCE</w:t>
      </w:r>
    </w:p>
    <w:p w:rsidR="007B11E2" w:rsidRPr="00C6334F" w:rsidRDefault="007B11E2" w:rsidP="007B11E2">
      <w:pPr>
        <w:jc w:val="center"/>
        <w:rPr>
          <w:b/>
          <w:sz w:val="22"/>
          <w:szCs w:val="22"/>
          <w:lang w:val="en-US"/>
        </w:rPr>
      </w:pPr>
    </w:p>
    <w:p w:rsidR="007B11E2" w:rsidRPr="00C6334F" w:rsidRDefault="007B11E2" w:rsidP="007B11E2">
      <w:pPr>
        <w:jc w:val="center"/>
        <w:rPr>
          <w:b/>
          <w:sz w:val="28"/>
          <w:szCs w:val="28"/>
          <w:lang w:val="en-US"/>
        </w:rPr>
      </w:pPr>
      <w:r w:rsidRPr="00C6334F">
        <w:rPr>
          <w:b/>
          <w:sz w:val="28"/>
          <w:szCs w:val="28"/>
          <w:lang w:val="en-US"/>
        </w:rPr>
        <w:t>NOTICE OF MEETING</w:t>
      </w:r>
    </w:p>
    <w:p w:rsidR="007B11E2" w:rsidRPr="000E0B26" w:rsidRDefault="007B11E2" w:rsidP="007B11E2">
      <w:pPr>
        <w:jc w:val="center"/>
        <w:rPr>
          <w:b/>
          <w:i/>
          <w:sz w:val="22"/>
          <w:szCs w:val="22"/>
          <w:lang w:val="en-US"/>
        </w:rPr>
      </w:pPr>
    </w:p>
    <w:p w:rsidR="007B11E2" w:rsidRPr="000E0B26" w:rsidRDefault="007B11E2" w:rsidP="007B11E2">
      <w:pPr>
        <w:pBdr>
          <w:top w:val="single" w:sz="4" w:space="1" w:color="auto"/>
        </w:pBdr>
        <w:rPr>
          <w:sz w:val="22"/>
          <w:szCs w:val="22"/>
          <w:lang w:val="en-US"/>
        </w:rPr>
      </w:pPr>
    </w:p>
    <w:p w:rsidR="007B11E2" w:rsidRPr="006F474F" w:rsidRDefault="007B11E2" w:rsidP="007B11E2">
      <w:pPr>
        <w:jc w:val="both"/>
        <w:rPr>
          <w:sz w:val="22"/>
          <w:szCs w:val="22"/>
          <w:lang w:val="en-US"/>
        </w:rPr>
      </w:pPr>
      <w:r w:rsidRPr="006F474F">
        <w:rPr>
          <w:sz w:val="22"/>
          <w:szCs w:val="22"/>
          <w:lang w:val="en-US"/>
        </w:rPr>
        <w:t>A meeting of the Board of Variance will be held on Thursday, 2015-SEPTEMBER-17 at 5:30pm in the Boardroom of the Service and Resource Centre located at 411 Dunsmuir Street, Nanaimo, BC to hear the following appeal:</w:t>
      </w:r>
    </w:p>
    <w:p w:rsidR="007B11E2" w:rsidRPr="006F474F" w:rsidRDefault="007B11E2" w:rsidP="007B11E2">
      <w:pPr>
        <w:tabs>
          <w:tab w:val="left" w:pos="2160"/>
          <w:tab w:val="left" w:pos="3600"/>
        </w:tabs>
        <w:jc w:val="both"/>
        <w:rPr>
          <w:b/>
          <w:color w:val="0070C0"/>
          <w:sz w:val="22"/>
          <w:szCs w:val="22"/>
          <w:lang w:val="en-US"/>
        </w:rPr>
      </w:pPr>
    </w:p>
    <w:p w:rsidR="007B11E2" w:rsidRPr="006F474F" w:rsidRDefault="007B11E2" w:rsidP="007B11E2">
      <w:pPr>
        <w:tabs>
          <w:tab w:val="left" w:pos="2700"/>
        </w:tabs>
        <w:jc w:val="both"/>
        <w:rPr>
          <w:b/>
          <w:color w:val="0070C0"/>
          <w:sz w:val="22"/>
          <w:szCs w:val="22"/>
          <w:lang w:val="en-US"/>
        </w:rPr>
      </w:pPr>
      <w:r w:rsidRPr="006F474F">
        <w:rPr>
          <w:b/>
          <w:color w:val="0070C0"/>
          <w:sz w:val="22"/>
          <w:szCs w:val="22"/>
          <w:lang w:val="en-US"/>
        </w:rPr>
        <w:t>APPEAL NO:</w:t>
      </w:r>
      <w:r w:rsidRPr="006F474F">
        <w:rPr>
          <w:b/>
          <w:color w:val="0070C0"/>
          <w:sz w:val="22"/>
          <w:szCs w:val="22"/>
          <w:lang w:val="en-US"/>
        </w:rPr>
        <w:tab/>
        <w:t>BOV661</w:t>
      </w:r>
    </w:p>
    <w:p w:rsidR="007B11E2" w:rsidRPr="006F474F" w:rsidRDefault="007B11E2" w:rsidP="007B11E2">
      <w:pPr>
        <w:jc w:val="both"/>
        <w:rPr>
          <w:b/>
          <w:sz w:val="22"/>
          <w:szCs w:val="22"/>
          <w:lang w:val="en-US"/>
        </w:rPr>
      </w:pPr>
    </w:p>
    <w:p w:rsidR="007B11E2" w:rsidRPr="006F474F" w:rsidRDefault="007B11E2" w:rsidP="007B11E2">
      <w:pPr>
        <w:tabs>
          <w:tab w:val="left" w:pos="2700"/>
        </w:tabs>
        <w:ind w:left="2700" w:hanging="2700"/>
        <w:jc w:val="both"/>
        <w:rPr>
          <w:sz w:val="22"/>
          <w:szCs w:val="22"/>
          <w:lang w:val="en-US"/>
        </w:rPr>
      </w:pPr>
      <w:r w:rsidRPr="006F474F">
        <w:rPr>
          <w:b/>
          <w:sz w:val="22"/>
          <w:szCs w:val="22"/>
          <w:lang w:val="en-US"/>
        </w:rPr>
        <w:t>Applicant:</w:t>
      </w:r>
      <w:r w:rsidRPr="006F474F">
        <w:rPr>
          <w:b/>
          <w:sz w:val="22"/>
          <w:szCs w:val="22"/>
          <w:lang w:val="en-US"/>
        </w:rPr>
        <w:tab/>
      </w:r>
      <w:r w:rsidRPr="006F474F">
        <w:rPr>
          <w:sz w:val="22"/>
          <w:szCs w:val="22"/>
          <w:lang w:val="en-US"/>
        </w:rPr>
        <w:t xml:space="preserve">Mr. Clifford Yates &amp; Mrs. Shirley Yates </w:t>
      </w:r>
    </w:p>
    <w:p w:rsidR="007B11E2" w:rsidRPr="006F474F" w:rsidRDefault="007B11E2" w:rsidP="007B11E2">
      <w:pPr>
        <w:tabs>
          <w:tab w:val="left" w:pos="2700"/>
        </w:tabs>
        <w:ind w:left="2700" w:hanging="2700"/>
        <w:jc w:val="both"/>
        <w:rPr>
          <w:color w:val="000000"/>
          <w:sz w:val="22"/>
          <w:szCs w:val="22"/>
        </w:rPr>
      </w:pPr>
    </w:p>
    <w:p w:rsidR="007B11E2" w:rsidRPr="006F474F" w:rsidRDefault="007B11E2" w:rsidP="007B11E2">
      <w:pPr>
        <w:tabs>
          <w:tab w:val="left" w:pos="1440"/>
          <w:tab w:val="left" w:pos="2160"/>
          <w:tab w:val="left" w:pos="2700"/>
          <w:tab w:val="left" w:pos="3600"/>
        </w:tabs>
        <w:jc w:val="both"/>
        <w:rPr>
          <w:sz w:val="22"/>
          <w:szCs w:val="22"/>
          <w:lang w:val="en-US"/>
        </w:rPr>
      </w:pPr>
      <w:r w:rsidRPr="006F474F">
        <w:rPr>
          <w:b/>
          <w:sz w:val="22"/>
          <w:szCs w:val="22"/>
          <w:lang w:val="en-US"/>
        </w:rPr>
        <w:t>Civic Address:</w:t>
      </w:r>
      <w:r w:rsidRPr="006F474F">
        <w:rPr>
          <w:b/>
          <w:sz w:val="22"/>
          <w:szCs w:val="22"/>
          <w:lang w:val="en-US"/>
        </w:rPr>
        <w:tab/>
      </w:r>
      <w:r w:rsidRPr="006F474F">
        <w:rPr>
          <w:b/>
          <w:sz w:val="22"/>
          <w:szCs w:val="22"/>
          <w:lang w:val="en-US"/>
        </w:rPr>
        <w:tab/>
      </w:r>
      <w:r w:rsidRPr="006F474F">
        <w:rPr>
          <w:sz w:val="22"/>
          <w:szCs w:val="22"/>
          <w:lang w:val="en-US"/>
        </w:rPr>
        <w:t xml:space="preserve">643 Kennedy Street  </w:t>
      </w:r>
    </w:p>
    <w:p w:rsidR="007B11E2" w:rsidRPr="006F474F" w:rsidRDefault="007B11E2" w:rsidP="007B11E2">
      <w:pPr>
        <w:rPr>
          <w:b/>
          <w:sz w:val="22"/>
          <w:szCs w:val="22"/>
          <w:lang w:val="en-US"/>
        </w:rPr>
      </w:pPr>
    </w:p>
    <w:p w:rsidR="007B11E2" w:rsidRPr="006F474F" w:rsidRDefault="007B11E2" w:rsidP="007B11E2">
      <w:pPr>
        <w:rPr>
          <w:sz w:val="22"/>
          <w:szCs w:val="22"/>
        </w:rPr>
      </w:pPr>
      <w:r w:rsidRPr="006F474F">
        <w:rPr>
          <w:b/>
          <w:sz w:val="22"/>
          <w:szCs w:val="22"/>
          <w:lang w:val="en-US"/>
        </w:rPr>
        <w:t xml:space="preserve">Legal Description:             </w:t>
      </w:r>
      <w:r w:rsidRPr="006F474F">
        <w:rPr>
          <w:sz w:val="22"/>
          <w:szCs w:val="22"/>
        </w:rPr>
        <w:t>SECTION D, OF LOT 3, BLOCK U, SECTION 1, NANAIMO DISTRICT, PLAN 584</w:t>
      </w:r>
    </w:p>
    <w:p w:rsidR="007B11E2" w:rsidRPr="006F474F" w:rsidRDefault="007B11E2" w:rsidP="007B11E2">
      <w:pPr>
        <w:tabs>
          <w:tab w:val="left" w:pos="2700"/>
        </w:tabs>
        <w:ind w:left="2700" w:hanging="2700"/>
        <w:jc w:val="both"/>
        <w:rPr>
          <w:i/>
          <w:sz w:val="22"/>
          <w:szCs w:val="22"/>
        </w:rPr>
      </w:pPr>
    </w:p>
    <w:p w:rsidR="00FB3E7B" w:rsidRPr="006F474F" w:rsidRDefault="007B11E2" w:rsidP="00FB3E7B">
      <w:pPr>
        <w:tabs>
          <w:tab w:val="left" w:pos="2700"/>
        </w:tabs>
        <w:ind w:left="2700" w:hanging="2700"/>
        <w:jc w:val="both"/>
        <w:rPr>
          <w:sz w:val="22"/>
          <w:szCs w:val="22"/>
          <w:lang w:val="en-US"/>
        </w:rPr>
      </w:pPr>
      <w:r w:rsidRPr="006F474F">
        <w:rPr>
          <w:b/>
          <w:sz w:val="22"/>
          <w:szCs w:val="22"/>
          <w:lang w:val="en-US"/>
        </w:rPr>
        <w:t>Purpose:</w:t>
      </w:r>
      <w:r w:rsidRPr="006F474F">
        <w:rPr>
          <w:b/>
          <w:sz w:val="22"/>
          <w:szCs w:val="22"/>
          <w:lang w:val="en-US"/>
        </w:rPr>
        <w:tab/>
      </w:r>
      <w:r w:rsidR="00FB3E7B" w:rsidRPr="006F474F">
        <w:rPr>
          <w:sz w:val="22"/>
          <w:szCs w:val="22"/>
        </w:rPr>
        <w:t xml:space="preserve">Zoning Bylaw No. 4500 requires a side yard setback of 1.5m for a principal dwelling. The applicant is requesting to vary provisions of Zoning Bylaw </w:t>
      </w:r>
      <w:r w:rsidR="002370F4">
        <w:rPr>
          <w:sz w:val="22"/>
          <w:szCs w:val="22"/>
        </w:rPr>
        <w:t xml:space="preserve">No. </w:t>
      </w:r>
      <w:r w:rsidR="00FB3E7B" w:rsidRPr="006F474F">
        <w:rPr>
          <w:sz w:val="22"/>
          <w:szCs w:val="22"/>
        </w:rPr>
        <w:t xml:space="preserve">4500 in order to legalize the siting of the existing </w:t>
      </w:r>
      <w:r w:rsidR="001251EE" w:rsidRPr="006F474F">
        <w:rPr>
          <w:sz w:val="22"/>
          <w:szCs w:val="22"/>
        </w:rPr>
        <w:t xml:space="preserve">legal non-conforming </w:t>
      </w:r>
      <w:r w:rsidR="00FB3E7B" w:rsidRPr="006F474F">
        <w:rPr>
          <w:sz w:val="22"/>
          <w:szCs w:val="22"/>
        </w:rPr>
        <w:t>residential dwelling 0m from the side yard property line. This represents a variance request of 1.5m.</w:t>
      </w:r>
    </w:p>
    <w:p w:rsidR="007B11E2" w:rsidRPr="006F474F" w:rsidRDefault="007B11E2" w:rsidP="007B11E2">
      <w:pPr>
        <w:tabs>
          <w:tab w:val="left" w:pos="2700"/>
        </w:tabs>
        <w:jc w:val="both"/>
        <w:rPr>
          <w:b/>
          <w:sz w:val="22"/>
          <w:szCs w:val="22"/>
          <w:lang w:val="en-US"/>
        </w:rPr>
      </w:pPr>
    </w:p>
    <w:p w:rsidR="007B11E2" w:rsidRPr="006F474F" w:rsidRDefault="007B11E2" w:rsidP="007B11E2">
      <w:pPr>
        <w:tabs>
          <w:tab w:val="left" w:pos="2700"/>
        </w:tabs>
        <w:autoSpaceDE w:val="0"/>
        <w:autoSpaceDN w:val="0"/>
        <w:adjustRightInd w:val="0"/>
        <w:ind w:left="2700" w:hanging="2700"/>
        <w:jc w:val="both"/>
        <w:rPr>
          <w:rFonts w:cs="Arial"/>
          <w:color w:val="161616"/>
          <w:sz w:val="22"/>
          <w:szCs w:val="22"/>
          <w:lang w:val="en-CA" w:eastAsia="en-CA"/>
        </w:rPr>
      </w:pPr>
      <w:proofErr w:type="gramStart"/>
      <w:r w:rsidRPr="006F474F">
        <w:rPr>
          <w:b/>
          <w:sz w:val="22"/>
          <w:szCs w:val="22"/>
          <w:lang w:val="en-US"/>
        </w:rPr>
        <w:t xml:space="preserve">Zoning Regulations:  </w:t>
      </w:r>
      <w:r w:rsidRPr="006F474F">
        <w:rPr>
          <w:b/>
          <w:sz w:val="22"/>
          <w:szCs w:val="22"/>
          <w:lang w:val="en-US"/>
        </w:rPr>
        <w:tab/>
      </w:r>
      <w:r w:rsidR="00D8704A" w:rsidRPr="006F474F">
        <w:rPr>
          <w:sz w:val="22"/>
          <w:szCs w:val="22"/>
          <w:lang w:val="en-US"/>
        </w:rPr>
        <w:t>Old City Low Density (</w:t>
      </w:r>
      <w:proofErr w:type="spellStart"/>
      <w:r w:rsidR="00D8704A" w:rsidRPr="006F474F">
        <w:rPr>
          <w:sz w:val="22"/>
          <w:szCs w:val="22"/>
          <w:lang w:val="en-US"/>
        </w:rPr>
        <w:t>Fourplex</w:t>
      </w:r>
      <w:proofErr w:type="spellEnd"/>
      <w:r w:rsidR="00D8704A" w:rsidRPr="006F474F">
        <w:rPr>
          <w:sz w:val="22"/>
          <w:szCs w:val="22"/>
          <w:lang w:val="en-US"/>
        </w:rPr>
        <w:t>) Residential – R14</w:t>
      </w:r>
      <w:r w:rsidRPr="006F474F">
        <w:rPr>
          <w:sz w:val="22"/>
          <w:szCs w:val="22"/>
          <w:lang w:val="en-US"/>
        </w:rPr>
        <w:t>.</w:t>
      </w:r>
      <w:proofErr w:type="gramEnd"/>
      <w:r w:rsidRPr="006F474F">
        <w:rPr>
          <w:sz w:val="22"/>
          <w:szCs w:val="22"/>
          <w:lang w:val="en-US"/>
        </w:rPr>
        <w:t xml:space="preserve"> </w:t>
      </w:r>
      <w:r w:rsidRPr="006F474F">
        <w:rPr>
          <w:rFonts w:cs="Arial"/>
          <w:color w:val="161616"/>
          <w:sz w:val="22"/>
          <w:szCs w:val="22"/>
          <w:lang w:val="en-CA" w:eastAsia="en-CA"/>
        </w:rPr>
        <w:t>The applicant requests a variance to the City of Nanaimo "ZONING BYLAW 2011 NO</w:t>
      </w:r>
      <w:r w:rsidRPr="006F474F">
        <w:rPr>
          <w:rFonts w:cs="Arial"/>
          <w:color w:val="303030"/>
          <w:sz w:val="22"/>
          <w:szCs w:val="22"/>
          <w:lang w:val="en-CA" w:eastAsia="en-CA"/>
        </w:rPr>
        <w:t xml:space="preserve">. </w:t>
      </w:r>
      <w:r w:rsidRPr="006F474F">
        <w:rPr>
          <w:rFonts w:cs="Arial"/>
          <w:color w:val="161616"/>
          <w:sz w:val="22"/>
          <w:szCs w:val="22"/>
          <w:lang w:val="en-CA" w:eastAsia="en-CA"/>
        </w:rPr>
        <w:t>4500</w:t>
      </w:r>
      <w:r w:rsidRPr="006F474F">
        <w:rPr>
          <w:rFonts w:cs="Arial"/>
          <w:color w:val="303030"/>
          <w:sz w:val="22"/>
          <w:szCs w:val="22"/>
          <w:lang w:val="en-CA" w:eastAsia="en-CA"/>
        </w:rPr>
        <w:t>"</w:t>
      </w:r>
      <w:r w:rsidRPr="006F474F">
        <w:rPr>
          <w:rFonts w:cs="Arial"/>
          <w:color w:val="161616"/>
          <w:sz w:val="22"/>
          <w:szCs w:val="22"/>
          <w:lang w:val="en-CA" w:eastAsia="en-CA"/>
        </w:rPr>
        <w:t>:</w:t>
      </w:r>
    </w:p>
    <w:p w:rsidR="007B11E2" w:rsidRPr="006F474F" w:rsidRDefault="007B11E2" w:rsidP="007B11E2">
      <w:pPr>
        <w:ind w:left="1980" w:firstLine="720"/>
        <w:rPr>
          <w:i/>
          <w:sz w:val="22"/>
          <w:szCs w:val="22"/>
          <w:lang w:val="en-CA" w:eastAsia="en-CA"/>
        </w:rPr>
      </w:pPr>
    </w:p>
    <w:p w:rsidR="001251EE" w:rsidRPr="006F474F" w:rsidRDefault="001251EE" w:rsidP="001251EE">
      <w:pPr>
        <w:ind w:left="1980" w:firstLine="720"/>
        <w:rPr>
          <w:i/>
          <w:sz w:val="22"/>
          <w:szCs w:val="22"/>
          <w:lang w:val="en-CA" w:eastAsia="en-CA"/>
        </w:rPr>
      </w:pPr>
      <w:r w:rsidRPr="006F474F">
        <w:rPr>
          <w:i/>
          <w:sz w:val="22"/>
          <w:szCs w:val="22"/>
          <w:lang w:val="en-CA" w:eastAsia="en-CA"/>
        </w:rPr>
        <w:t>“Section 7.5.1 – Yard Requirements</w:t>
      </w:r>
    </w:p>
    <w:p w:rsidR="001251EE" w:rsidRPr="006F474F" w:rsidRDefault="001251EE" w:rsidP="001251EE">
      <w:pPr>
        <w:ind w:left="1980" w:firstLine="720"/>
        <w:rPr>
          <w:i/>
          <w:sz w:val="22"/>
          <w:szCs w:val="22"/>
          <w:lang w:val="en-CA" w:eastAsia="en-CA"/>
        </w:rPr>
      </w:pPr>
      <w:r w:rsidRPr="006F474F">
        <w:rPr>
          <w:i/>
          <w:sz w:val="22"/>
          <w:szCs w:val="22"/>
          <w:lang w:val="en-CA" w:eastAsia="en-CA"/>
        </w:rPr>
        <w:t>A side yard setback of 1.5m is required.”</w:t>
      </w:r>
    </w:p>
    <w:p w:rsidR="007B11E2" w:rsidRPr="006F474F" w:rsidRDefault="007B11E2" w:rsidP="007B11E2">
      <w:pPr>
        <w:rPr>
          <w:i/>
          <w:sz w:val="22"/>
          <w:szCs w:val="22"/>
          <w:lang w:val="en-CA" w:eastAsia="en-CA"/>
        </w:rPr>
      </w:pPr>
    </w:p>
    <w:p w:rsidR="001251EE" w:rsidRPr="006F474F" w:rsidRDefault="007B11E2" w:rsidP="001251EE">
      <w:pPr>
        <w:ind w:left="2880" w:hanging="2880"/>
        <w:jc w:val="both"/>
        <w:rPr>
          <w:sz w:val="22"/>
          <w:szCs w:val="22"/>
          <w:lang w:val="en-CA" w:eastAsia="en-CA"/>
        </w:rPr>
      </w:pPr>
      <w:r w:rsidRPr="006F474F">
        <w:rPr>
          <w:b/>
          <w:sz w:val="22"/>
          <w:szCs w:val="22"/>
        </w:rPr>
        <w:t xml:space="preserve">Local Government Act:    </w:t>
      </w:r>
      <w:r w:rsidR="001251EE" w:rsidRPr="006F474F">
        <w:rPr>
          <w:sz w:val="22"/>
          <w:szCs w:val="22"/>
          <w:lang w:val="en-CA" w:eastAsia="en-CA"/>
        </w:rPr>
        <w:t>The existing single family dwelling is considered legal non</w:t>
      </w:r>
      <w:r w:rsidR="001251EE" w:rsidRPr="006F474F">
        <w:rPr>
          <w:color w:val="303030"/>
          <w:sz w:val="22"/>
          <w:szCs w:val="22"/>
          <w:lang w:val="en-CA" w:eastAsia="en-CA"/>
        </w:rPr>
        <w:t>-</w:t>
      </w:r>
      <w:r w:rsidR="001251EE" w:rsidRPr="006F474F">
        <w:rPr>
          <w:sz w:val="22"/>
          <w:szCs w:val="22"/>
          <w:lang w:val="en-CA" w:eastAsia="en-CA"/>
        </w:rPr>
        <w:t xml:space="preserve">conforming. Section 911 </w:t>
      </w:r>
    </w:p>
    <w:p w:rsidR="001251EE" w:rsidRPr="006F474F" w:rsidRDefault="001251EE" w:rsidP="001251EE">
      <w:pPr>
        <w:ind w:left="2880" w:hanging="720"/>
        <w:jc w:val="both"/>
        <w:rPr>
          <w:rFonts w:cs="Arial"/>
          <w:color w:val="5B5B5B"/>
          <w:sz w:val="22"/>
          <w:szCs w:val="22"/>
          <w:lang w:val="en-CA" w:eastAsia="en-CA"/>
        </w:rPr>
      </w:pPr>
      <w:r w:rsidRPr="006F474F">
        <w:rPr>
          <w:b/>
          <w:sz w:val="22"/>
          <w:szCs w:val="22"/>
        </w:rPr>
        <w:t xml:space="preserve">        </w:t>
      </w:r>
      <w:r w:rsidRPr="006F474F">
        <w:rPr>
          <w:sz w:val="22"/>
          <w:szCs w:val="22"/>
          <w:lang w:val="en-CA" w:eastAsia="en-CA"/>
        </w:rPr>
        <w:t xml:space="preserve">(9) </w:t>
      </w:r>
      <w:proofErr w:type="gramStart"/>
      <w:r w:rsidRPr="006F474F">
        <w:rPr>
          <w:sz w:val="22"/>
          <w:szCs w:val="22"/>
          <w:lang w:val="en-CA" w:eastAsia="en-CA"/>
        </w:rPr>
        <w:t>and</w:t>
      </w:r>
      <w:proofErr w:type="gramEnd"/>
      <w:r w:rsidRPr="006F474F">
        <w:rPr>
          <w:sz w:val="22"/>
          <w:szCs w:val="22"/>
          <w:lang w:val="en-CA" w:eastAsia="en-CA"/>
        </w:rPr>
        <w:t xml:space="preserve"> (10) of </w:t>
      </w:r>
      <w:r w:rsidRPr="006F474F">
        <w:rPr>
          <w:i/>
          <w:sz w:val="22"/>
          <w:szCs w:val="22"/>
          <w:lang w:val="en-CA" w:eastAsia="en-CA"/>
        </w:rPr>
        <w:t xml:space="preserve">the Local Government Act </w:t>
      </w:r>
      <w:r w:rsidRPr="006F474F">
        <w:rPr>
          <w:sz w:val="22"/>
          <w:szCs w:val="22"/>
          <w:lang w:val="en-CA" w:eastAsia="en-CA"/>
        </w:rPr>
        <w:t>states:</w:t>
      </w:r>
    </w:p>
    <w:p w:rsidR="001251EE" w:rsidRPr="006F474F" w:rsidRDefault="001251EE" w:rsidP="001251EE">
      <w:pPr>
        <w:ind w:left="2880" w:hanging="720"/>
        <w:jc w:val="both"/>
        <w:rPr>
          <w:rFonts w:cs="Arial"/>
          <w:color w:val="5B5B5B"/>
          <w:sz w:val="22"/>
          <w:szCs w:val="22"/>
          <w:lang w:val="en-CA" w:eastAsia="en-CA"/>
        </w:rPr>
      </w:pPr>
    </w:p>
    <w:p w:rsidR="001251EE" w:rsidRPr="006F474F" w:rsidRDefault="001251EE" w:rsidP="006F474F">
      <w:pPr>
        <w:ind w:left="2880" w:firstLine="720"/>
        <w:jc w:val="both"/>
        <w:rPr>
          <w:rFonts w:cs="Arial"/>
          <w:color w:val="5B5B5B"/>
          <w:sz w:val="22"/>
          <w:szCs w:val="22"/>
          <w:lang w:val="en-CA" w:eastAsia="en-CA"/>
        </w:rPr>
      </w:pPr>
      <w:r w:rsidRPr="006F474F">
        <w:rPr>
          <w:i/>
          <w:sz w:val="22"/>
          <w:szCs w:val="22"/>
        </w:rPr>
        <w:t>“If the use and density of buildings and structures conform to a bylaw under this division.</w:t>
      </w:r>
      <w:r w:rsidRPr="006F474F">
        <w:rPr>
          <w:i/>
          <w:sz w:val="22"/>
          <w:szCs w:val="22"/>
          <w:lang w:val="en-CA" w:eastAsia="en-CA"/>
        </w:rPr>
        <w:t>..but the siting, size or dimensions of a building or structure constructed    before the bylaw was adopted does not conform with the bylaw, ... the building or structure ... may be maintained, extended or altered ... only to the extent that the repair,</w:t>
      </w:r>
      <w:r w:rsidR="006F474F">
        <w:rPr>
          <w:i/>
          <w:sz w:val="22"/>
          <w:szCs w:val="22"/>
          <w:lang w:val="en-CA" w:eastAsia="en-CA"/>
        </w:rPr>
        <w:t xml:space="preserve"> </w:t>
      </w:r>
      <w:r w:rsidRPr="006F474F">
        <w:rPr>
          <w:i/>
          <w:sz w:val="22"/>
          <w:szCs w:val="22"/>
          <w:lang w:val="en-CA" w:eastAsia="en-CA"/>
        </w:rPr>
        <w:t>extension or alteration would, when completed, involve no further contravention of the</w:t>
      </w:r>
      <w:r w:rsidR="006F474F">
        <w:rPr>
          <w:i/>
          <w:sz w:val="22"/>
          <w:szCs w:val="22"/>
          <w:lang w:val="en-CA" w:eastAsia="en-CA"/>
        </w:rPr>
        <w:t xml:space="preserve"> </w:t>
      </w:r>
      <w:r w:rsidRPr="006F474F">
        <w:rPr>
          <w:i/>
          <w:sz w:val="22"/>
          <w:szCs w:val="22"/>
          <w:lang w:val="en-CA" w:eastAsia="en-CA"/>
        </w:rPr>
        <w:t>bylaw than that existing at the time the repair, extension or alteration was started.”</w:t>
      </w:r>
    </w:p>
    <w:p w:rsidR="007B11E2" w:rsidRPr="006F474F" w:rsidRDefault="007B11E2" w:rsidP="001251EE">
      <w:pPr>
        <w:ind w:left="2880" w:hanging="2880"/>
        <w:jc w:val="both"/>
        <w:rPr>
          <w:sz w:val="22"/>
          <w:szCs w:val="22"/>
          <w:lang w:val="en-US"/>
        </w:rPr>
      </w:pPr>
    </w:p>
    <w:p w:rsidR="007B11E2" w:rsidRPr="006F474F" w:rsidRDefault="007B11E2" w:rsidP="004600B6">
      <w:pPr>
        <w:jc w:val="both"/>
        <w:rPr>
          <w:sz w:val="22"/>
          <w:szCs w:val="22"/>
        </w:rPr>
      </w:pPr>
      <w:r w:rsidRPr="006F474F">
        <w:rPr>
          <w:sz w:val="22"/>
          <w:szCs w:val="22"/>
          <w:lang w:val="en-US"/>
        </w:rPr>
        <w:t xml:space="preserve">The Board of Variance decision will apply to subsequent owners of the land.  If you deem your property to be affected by this appeal, please feel free to attend this meeting.  </w:t>
      </w:r>
      <w:r w:rsidRPr="006F474F">
        <w:rPr>
          <w:color w:val="000000"/>
          <w:sz w:val="22"/>
          <w:szCs w:val="22"/>
        </w:rPr>
        <w:t xml:space="preserve">Anyone wishing to address this appeal will be afforded the opportunity to be heard at the Board of Variance meeting.  This application may be reviewed with Staff at the Community Safety &amp; Development offices, </w:t>
      </w:r>
      <w:r w:rsidRPr="006F474F">
        <w:rPr>
          <w:sz w:val="22"/>
          <w:szCs w:val="22"/>
          <w:lang w:val="en-US"/>
        </w:rPr>
        <w:t>411 Dunsmuir Street</w:t>
      </w:r>
      <w:r w:rsidRPr="006F474F">
        <w:rPr>
          <w:color w:val="000000"/>
          <w:sz w:val="22"/>
          <w:szCs w:val="22"/>
        </w:rPr>
        <w:t xml:space="preserve">, Nanaimo, BC, or by calling 250-755-4429 (x4344), during normal business hours, Monday to Friday, excluding statutory holidays, </w:t>
      </w:r>
      <w:r w:rsidR="001251EE" w:rsidRPr="006F474F">
        <w:rPr>
          <w:color w:val="000000"/>
          <w:sz w:val="22"/>
          <w:szCs w:val="22"/>
        </w:rPr>
        <w:t>from 2015</w:t>
      </w:r>
      <w:r w:rsidRPr="006F474F">
        <w:rPr>
          <w:color w:val="000000"/>
          <w:sz w:val="22"/>
          <w:szCs w:val="22"/>
        </w:rPr>
        <w:t>-</w:t>
      </w:r>
      <w:r w:rsidR="001251EE" w:rsidRPr="006F474F">
        <w:rPr>
          <w:color w:val="000000"/>
          <w:sz w:val="22"/>
          <w:szCs w:val="22"/>
        </w:rPr>
        <w:t>SEPTEMBER-0</w:t>
      </w:r>
      <w:r w:rsidR="00D535D8">
        <w:rPr>
          <w:color w:val="000000"/>
          <w:sz w:val="22"/>
          <w:szCs w:val="22"/>
        </w:rPr>
        <w:t>4</w:t>
      </w:r>
      <w:r w:rsidR="001251EE" w:rsidRPr="006F474F">
        <w:rPr>
          <w:color w:val="000000"/>
          <w:sz w:val="22"/>
          <w:szCs w:val="22"/>
        </w:rPr>
        <w:t xml:space="preserve"> to 2015</w:t>
      </w:r>
      <w:r w:rsidRPr="006F474F">
        <w:rPr>
          <w:sz w:val="22"/>
          <w:szCs w:val="22"/>
          <w:lang w:val="en-US"/>
        </w:rPr>
        <w:t>-</w:t>
      </w:r>
      <w:r w:rsidR="001251EE" w:rsidRPr="006F474F">
        <w:rPr>
          <w:sz w:val="22"/>
          <w:szCs w:val="22"/>
          <w:lang w:val="en-US"/>
        </w:rPr>
        <w:t>SEPTEMBER-17</w:t>
      </w:r>
      <w:r w:rsidRPr="006F474F">
        <w:rPr>
          <w:color w:val="000000"/>
          <w:sz w:val="22"/>
          <w:szCs w:val="22"/>
        </w:rPr>
        <w:t>.</w:t>
      </w:r>
    </w:p>
    <w:p w:rsidR="007B11E2" w:rsidRPr="006F474F" w:rsidRDefault="007B11E2" w:rsidP="007B11E2">
      <w:pPr>
        <w:rPr>
          <w:sz w:val="22"/>
          <w:szCs w:val="22"/>
        </w:rPr>
      </w:pPr>
    </w:p>
    <w:p w:rsidR="006747B6" w:rsidRPr="006F474F" w:rsidRDefault="006747B6">
      <w:pPr>
        <w:rPr>
          <w:sz w:val="22"/>
          <w:szCs w:val="22"/>
        </w:rPr>
      </w:pPr>
    </w:p>
    <w:sectPr w:rsidR="006747B6" w:rsidRPr="006F474F" w:rsidSect="00E20D41">
      <w:headerReference w:type="default" r:id="rId7"/>
      <w:pgSz w:w="12240" w:h="15840" w:code="1"/>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B0F" w:rsidRDefault="00513B0F" w:rsidP="00513B0F">
      <w:r>
        <w:separator/>
      </w:r>
    </w:p>
  </w:endnote>
  <w:endnote w:type="continuationSeparator" w:id="0">
    <w:p w:rsidR="00513B0F" w:rsidRDefault="00513B0F" w:rsidP="00513B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B0F" w:rsidRDefault="00513B0F" w:rsidP="00513B0F">
      <w:r>
        <w:separator/>
      </w:r>
    </w:p>
  </w:footnote>
  <w:footnote w:type="continuationSeparator" w:id="0">
    <w:p w:rsidR="00513B0F" w:rsidRDefault="00513B0F" w:rsidP="00513B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B1" w:rsidRDefault="001251EE">
    <w:pPr>
      <w:pStyle w:val="Header"/>
      <w:jc w:val="center"/>
    </w:pPr>
    <w:r>
      <w:t xml:space="preserve">Page </w:t>
    </w:r>
    <w:sdt>
      <w:sdtPr>
        <w:id w:val="23016029"/>
        <w:docPartObj>
          <w:docPartGallery w:val="Page Numbers (Top of Page)"/>
          <w:docPartUnique/>
        </w:docPartObj>
      </w:sdtPr>
      <w:sdtContent>
        <w:r w:rsidR="006635C8">
          <w:fldChar w:fldCharType="begin"/>
        </w:r>
        <w:r>
          <w:instrText xml:space="preserve"> PAGE   \* MERGEFORMAT </w:instrText>
        </w:r>
        <w:r w:rsidR="006635C8">
          <w:fldChar w:fldCharType="separate"/>
        </w:r>
        <w:r w:rsidR="00D535D8">
          <w:rPr>
            <w:noProof/>
          </w:rPr>
          <w:t>2</w:t>
        </w:r>
        <w:r w:rsidR="006635C8">
          <w:fldChar w:fldCharType="end"/>
        </w:r>
      </w:sdtContent>
    </w:sdt>
  </w:p>
  <w:p w:rsidR="009B44B1" w:rsidRDefault="004600B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B11E2"/>
    <w:rsid w:val="00000827"/>
    <w:rsid w:val="00001721"/>
    <w:rsid w:val="000073A1"/>
    <w:rsid w:val="00013EAA"/>
    <w:rsid w:val="000204E0"/>
    <w:rsid w:val="000309E7"/>
    <w:rsid w:val="000329AD"/>
    <w:rsid w:val="00033517"/>
    <w:rsid w:val="000359F5"/>
    <w:rsid w:val="000378A2"/>
    <w:rsid w:val="000414F6"/>
    <w:rsid w:val="000470D1"/>
    <w:rsid w:val="0005576D"/>
    <w:rsid w:val="0006480F"/>
    <w:rsid w:val="000660D6"/>
    <w:rsid w:val="000708E7"/>
    <w:rsid w:val="000717EF"/>
    <w:rsid w:val="0007421A"/>
    <w:rsid w:val="00075457"/>
    <w:rsid w:val="000802E3"/>
    <w:rsid w:val="000831BF"/>
    <w:rsid w:val="00083EAA"/>
    <w:rsid w:val="0008455E"/>
    <w:rsid w:val="000853B9"/>
    <w:rsid w:val="0009276B"/>
    <w:rsid w:val="000931A8"/>
    <w:rsid w:val="00094946"/>
    <w:rsid w:val="000A195A"/>
    <w:rsid w:val="000A1DDC"/>
    <w:rsid w:val="000A5036"/>
    <w:rsid w:val="000A5D07"/>
    <w:rsid w:val="000A6551"/>
    <w:rsid w:val="000A6B5F"/>
    <w:rsid w:val="000A6D54"/>
    <w:rsid w:val="000B141D"/>
    <w:rsid w:val="000B214B"/>
    <w:rsid w:val="000B2B74"/>
    <w:rsid w:val="000B4677"/>
    <w:rsid w:val="000B5E5A"/>
    <w:rsid w:val="000C51FF"/>
    <w:rsid w:val="000D00CB"/>
    <w:rsid w:val="000D1673"/>
    <w:rsid w:val="000D1D0D"/>
    <w:rsid w:val="000E009F"/>
    <w:rsid w:val="000E3DFD"/>
    <w:rsid w:val="000F3190"/>
    <w:rsid w:val="000F50A5"/>
    <w:rsid w:val="000F6A0F"/>
    <w:rsid w:val="000F715E"/>
    <w:rsid w:val="00110370"/>
    <w:rsid w:val="0011219C"/>
    <w:rsid w:val="00115A9E"/>
    <w:rsid w:val="00116E0F"/>
    <w:rsid w:val="001251EE"/>
    <w:rsid w:val="00132303"/>
    <w:rsid w:val="00133196"/>
    <w:rsid w:val="00135789"/>
    <w:rsid w:val="001408BD"/>
    <w:rsid w:val="00142048"/>
    <w:rsid w:val="00146DF7"/>
    <w:rsid w:val="00151DC2"/>
    <w:rsid w:val="001566F9"/>
    <w:rsid w:val="00156C16"/>
    <w:rsid w:val="0016141B"/>
    <w:rsid w:val="001632DD"/>
    <w:rsid w:val="0016456D"/>
    <w:rsid w:val="00170F58"/>
    <w:rsid w:val="0017148B"/>
    <w:rsid w:val="00174AD5"/>
    <w:rsid w:val="001814B6"/>
    <w:rsid w:val="00181A71"/>
    <w:rsid w:val="00192930"/>
    <w:rsid w:val="00193137"/>
    <w:rsid w:val="001A6D19"/>
    <w:rsid w:val="001A77D8"/>
    <w:rsid w:val="001B1CCC"/>
    <w:rsid w:val="001B1D07"/>
    <w:rsid w:val="001B2A45"/>
    <w:rsid w:val="001B5EED"/>
    <w:rsid w:val="001C44EB"/>
    <w:rsid w:val="001C5315"/>
    <w:rsid w:val="001C663A"/>
    <w:rsid w:val="001D1D19"/>
    <w:rsid w:val="001D442A"/>
    <w:rsid w:val="001D608F"/>
    <w:rsid w:val="001D61ED"/>
    <w:rsid w:val="001D6D93"/>
    <w:rsid w:val="001E1C03"/>
    <w:rsid w:val="001E291D"/>
    <w:rsid w:val="001E763A"/>
    <w:rsid w:val="001E7866"/>
    <w:rsid w:val="001F3EA4"/>
    <w:rsid w:val="001F45A4"/>
    <w:rsid w:val="001F5D23"/>
    <w:rsid w:val="002028DC"/>
    <w:rsid w:val="00204668"/>
    <w:rsid w:val="0021418A"/>
    <w:rsid w:val="00215B25"/>
    <w:rsid w:val="0021769B"/>
    <w:rsid w:val="002201A3"/>
    <w:rsid w:val="00220969"/>
    <w:rsid w:val="002210B9"/>
    <w:rsid w:val="002236AA"/>
    <w:rsid w:val="002258DE"/>
    <w:rsid w:val="00226FF3"/>
    <w:rsid w:val="00234BB2"/>
    <w:rsid w:val="002370AF"/>
    <w:rsid w:val="002370F4"/>
    <w:rsid w:val="002375A5"/>
    <w:rsid w:val="00240074"/>
    <w:rsid w:val="00242321"/>
    <w:rsid w:val="00243A6A"/>
    <w:rsid w:val="0024520E"/>
    <w:rsid w:val="00251B76"/>
    <w:rsid w:val="0025600F"/>
    <w:rsid w:val="00270951"/>
    <w:rsid w:val="00293E1C"/>
    <w:rsid w:val="0029761D"/>
    <w:rsid w:val="002A07A6"/>
    <w:rsid w:val="002A319A"/>
    <w:rsid w:val="002A47B9"/>
    <w:rsid w:val="002B0999"/>
    <w:rsid w:val="002B25AD"/>
    <w:rsid w:val="002B60E5"/>
    <w:rsid w:val="002C31E3"/>
    <w:rsid w:val="002D0688"/>
    <w:rsid w:val="002D6CE3"/>
    <w:rsid w:val="002D6F58"/>
    <w:rsid w:val="002E23B2"/>
    <w:rsid w:val="002E58B4"/>
    <w:rsid w:val="002E5A5F"/>
    <w:rsid w:val="002F26C0"/>
    <w:rsid w:val="002F32ED"/>
    <w:rsid w:val="002F4C88"/>
    <w:rsid w:val="002F50C9"/>
    <w:rsid w:val="00300DE0"/>
    <w:rsid w:val="00300F92"/>
    <w:rsid w:val="003025D8"/>
    <w:rsid w:val="003045B4"/>
    <w:rsid w:val="00305B9A"/>
    <w:rsid w:val="003114FF"/>
    <w:rsid w:val="003178D9"/>
    <w:rsid w:val="00320604"/>
    <w:rsid w:val="00321006"/>
    <w:rsid w:val="00326932"/>
    <w:rsid w:val="00331649"/>
    <w:rsid w:val="00332263"/>
    <w:rsid w:val="00332D39"/>
    <w:rsid w:val="00344FD8"/>
    <w:rsid w:val="003554AB"/>
    <w:rsid w:val="00360C62"/>
    <w:rsid w:val="003620EB"/>
    <w:rsid w:val="00363A98"/>
    <w:rsid w:val="00367B19"/>
    <w:rsid w:val="00374257"/>
    <w:rsid w:val="00375A66"/>
    <w:rsid w:val="00376668"/>
    <w:rsid w:val="0038247C"/>
    <w:rsid w:val="003838F0"/>
    <w:rsid w:val="00386D0C"/>
    <w:rsid w:val="00387141"/>
    <w:rsid w:val="0038744F"/>
    <w:rsid w:val="0039628A"/>
    <w:rsid w:val="003978D7"/>
    <w:rsid w:val="003A15D7"/>
    <w:rsid w:val="003A1F9D"/>
    <w:rsid w:val="003A37C3"/>
    <w:rsid w:val="003A6A5C"/>
    <w:rsid w:val="003B43D4"/>
    <w:rsid w:val="003B442C"/>
    <w:rsid w:val="003B4E55"/>
    <w:rsid w:val="003C16AA"/>
    <w:rsid w:val="003C3E45"/>
    <w:rsid w:val="003D2EBD"/>
    <w:rsid w:val="003D3873"/>
    <w:rsid w:val="003D60FB"/>
    <w:rsid w:val="003E015E"/>
    <w:rsid w:val="003E069C"/>
    <w:rsid w:val="003F6E84"/>
    <w:rsid w:val="003F71AF"/>
    <w:rsid w:val="003F797A"/>
    <w:rsid w:val="004026F5"/>
    <w:rsid w:val="0040522F"/>
    <w:rsid w:val="00406C9D"/>
    <w:rsid w:val="00407C52"/>
    <w:rsid w:val="0041006F"/>
    <w:rsid w:val="004102B9"/>
    <w:rsid w:val="00411A22"/>
    <w:rsid w:val="0041696C"/>
    <w:rsid w:val="0041745A"/>
    <w:rsid w:val="00420E3F"/>
    <w:rsid w:val="00423C05"/>
    <w:rsid w:val="00425A45"/>
    <w:rsid w:val="0042715B"/>
    <w:rsid w:val="00431438"/>
    <w:rsid w:val="00432E55"/>
    <w:rsid w:val="00444762"/>
    <w:rsid w:val="00446FDE"/>
    <w:rsid w:val="00450D1E"/>
    <w:rsid w:val="00457F23"/>
    <w:rsid w:val="004600B6"/>
    <w:rsid w:val="00463322"/>
    <w:rsid w:val="0046741B"/>
    <w:rsid w:val="00467FEF"/>
    <w:rsid w:val="004709C9"/>
    <w:rsid w:val="0047471D"/>
    <w:rsid w:val="0048192D"/>
    <w:rsid w:val="00484A07"/>
    <w:rsid w:val="0048581C"/>
    <w:rsid w:val="0048698B"/>
    <w:rsid w:val="004914B8"/>
    <w:rsid w:val="004915F0"/>
    <w:rsid w:val="0049183E"/>
    <w:rsid w:val="00493AEA"/>
    <w:rsid w:val="004A5029"/>
    <w:rsid w:val="004A54AB"/>
    <w:rsid w:val="004B073C"/>
    <w:rsid w:val="004B1364"/>
    <w:rsid w:val="004B3CD1"/>
    <w:rsid w:val="004B76CC"/>
    <w:rsid w:val="004C01EE"/>
    <w:rsid w:val="004C178D"/>
    <w:rsid w:val="004C2080"/>
    <w:rsid w:val="004C6DF0"/>
    <w:rsid w:val="004C7FB7"/>
    <w:rsid w:val="004D0A4C"/>
    <w:rsid w:val="004D164A"/>
    <w:rsid w:val="004D2804"/>
    <w:rsid w:val="004D3224"/>
    <w:rsid w:val="004D41AC"/>
    <w:rsid w:val="004E2C20"/>
    <w:rsid w:val="004E4D1C"/>
    <w:rsid w:val="004F0D90"/>
    <w:rsid w:val="004F5644"/>
    <w:rsid w:val="00500261"/>
    <w:rsid w:val="00501A47"/>
    <w:rsid w:val="0050315E"/>
    <w:rsid w:val="005044AE"/>
    <w:rsid w:val="00504F31"/>
    <w:rsid w:val="005074FE"/>
    <w:rsid w:val="00513B0F"/>
    <w:rsid w:val="0052500D"/>
    <w:rsid w:val="00526931"/>
    <w:rsid w:val="0053218E"/>
    <w:rsid w:val="00532B27"/>
    <w:rsid w:val="00532FA5"/>
    <w:rsid w:val="00533D86"/>
    <w:rsid w:val="0053765B"/>
    <w:rsid w:val="005404BD"/>
    <w:rsid w:val="00541641"/>
    <w:rsid w:val="005424C5"/>
    <w:rsid w:val="0054282C"/>
    <w:rsid w:val="00547472"/>
    <w:rsid w:val="00547DFF"/>
    <w:rsid w:val="00557CE6"/>
    <w:rsid w:val="00566239"/>
    <w:rsid w:val="00572703"/>
    <w:rsid w:val="005729D3"/>
    <w:rsid w:val="00584857"/>
    <w:rsid w:val="005859CF"/>
    <w:rsid w:val="00586B14"/>
    <w:rsid w:val="00590B9B"/>
    <w:rsid w:val="005922CE"/>
    <w:rsid w:val="005967FC"/>
    <w:rsid w:val="00597A9E"/>
    <w:rsid w:val="00597D92"/>
    <w:rsid w:val="005A2587"/>
    <w:rsid w:val="005A3F07"/>
    <w:rsid w:val="005A7E37"/>
    <w:rsid w:val="005B1D83"/>
    <w:rsid w:val="005C113E"/>
    <w:rsid w:val="005C3036"/>
    <w:rsid w:val="005C46CE"/>
    <w:rsid w:val="005C4923"/>
    <w:rsid w:val="005D3424"/>
    <w:rsid w:val="005D36CD"/>
    <w:rsid w:val="005D7830"/>
    <w:rsid w:val="005E60D6"/>
    <w:rsid w:val="005E66DD"/>
    <w:rsid w:val="005E74E3"/>
    <w:rsid w:val="005F12E0"/>
    <w:rsid w:val="005F3819"/>
    <w:rsid w:val="005F40F9"/>
    <w:rsid w:val="005F44EC"/>
    <w:rsid w:val="005F52BA"/>
    <w:rsid w:val="005F7843"/>
    <w:rsid w:val="006027CB"/>
    <w:rsid w:val="00602A87"/>
    <w:rsid w:val="0060474D"/>
    <w:rsid w:val="00607923"/>
    <w:rsid w:val="00616629"/>
    <w:rsid w:val="006243DD"/>
    <w:rsid w:val="006326CD"/>
    <w:rsid w:val="0063387C"/>
    <w:rsid w:val="0063435A"/>
    <w:rsid w:val="00636A74"/>
    <w:rsid w:val="00641C55"/>
    <w:rsid w:val="00643B1B"/>
    <w:rsid w:val="00645EAB"/>
    <w:rsid w:val="00652D07"/>
    <w:rsid w:val="006537BA"/>
    <w:rsid w:val="00656380"/>
    <w:rsid w:val="00662986"/>
    <w:rsid w:val="006635C8"/>
    <w:rsid w:val="00670359"/>
    <w:rsid w:val="006747A2"/>
    <w:rsid w:val="006747B6"/>
    <w:rsid w:val="006812C5"/>
    <w:rsid w:val="0068151E"/>
    <w:rsid w:val="0068262E"/>
    <w:rsid w:val="0068519F"/>
    <w:rsid w:val="00686F4C"/>
    <w:rsid w:val="00692C0C"/>
    <w:rsid w:val="00692F97"/>
    <w:rsid w:val="00694393"/>
    <w:rsid w:val="00694DB7"/>
    <w:rsid w:val="006A114A"/>
    <w:rsid w:val="006A5F35"/>
    <w:rsid w:val="006A7AE3"/>
    <w:rsid w:val="006B08E9"/>
    <w:rsid w:val="006B4151"/>
    <w:rsid w:val="006B6E23"/>
    <w:rsid w:val="006C05DF"/>
    <w:rsid w:val="006C0A07"/>
    <w:rsid w:val="006C53C5"/>
    <w:rsid w:val="006C63A5"/>
    <w:rsid w:val="006D13F9"/>
    <w:rsid w:val="006D3459"/>
    <w:rsid w:val="006D56B5"/>
    <w:rsid w:val="006E0D00"/>
    <w:rsid w:val="006E6CFC"/>
    <w:rsid w:val="006F22D1"/>
    <w:rsid w:val="006F33CB"/>
    <w:rsid w:val="006F474F"/>
    <w:rsid w:val="006F4EF2"/>
    <w:rsid w:val="007029C7"/>
    <w:rsid w:val="00703812"/>
    <w:rsid w:val="00703B51"/>
    <w:rsid w:val="00705CF3"/>
    <w:rsid w:val="0070715E"/>
    <w:rsid w:val="007151DC"/>
    <w:rsid w:val="007176C9"/>
    <w:rsid w:val="007236CA"/>
    <w:rsid w:val="00723B22"/>
    <w:rsid w:val="007259BE"/>
    <w:rsid w:val="007306E4"/>
    <w:rsid w:val="007308A1"/>
    <w:rsid w:val="0073180D"/>
    <w:rsid w:val="00733BDE"/>
    <w:rsid w:val="00733CFE"/>
    <w:rsid w:val="00733DF3"/>
    <w:rsid w:val="007422CD"/>
    <w:rsid w:val="00743171"/>
    <w:rsid w:val="00743184"/>
    <w:rsid w:val="0074399A"/>
    <w:rsid w:val="0074591C"/>
    <w:rsid w:val="00746E74"/>
    <w:rsid w:val="0075040E"/>
    <w:rsid w:val="00752C31"/>
    <w:rsid w:val="007617E7"/>
    <w:rsid w:val="007668B0"/>
    <w:rsid w:val="0077002F"/>
    <w:rsid w:val="00770060"/>
    <w:rsid w:val="0077018C"/>
    <w:rsid w:val="0078626B"/>
    <w:rsid w:val="007866BC"/>
    <w:rsid w:val="00791328"/>
    <w:rsid w:val="007A06EA"/>
    <w:rsid w:val="007A0A25"/>
    <w:rsid w:val="007A0BD1"/>
    <w:rsid w:val="007A4DA4"/>
    <w:rsid w:val="007A5488"/>
    <w:rsid w:val="007A7193"/>
    <w:rsid w:val="007B11E2"/>
    <w:rsid w:val="007B4DD3"/>
    <w:rsid w:val="007B6E7F"/>
    <w:rsid w:val="007C02EC"/>
    <w:rsid w:val="007C4EF4"/>
    <w:rsid w:val="007C5BC6"/>
    <w:rsid w:val="007C60C8"/>
    <w:rsid w:val="007D16CB"/>
    <w:rsid w:val="007D18ED"/>
    <w:rsid w:val="007D6C8C"/>
    <w:rsid w:val="007E2AD1"/>
    <w:rsid w:val="007E64ED"/>
    <w:rsid w:val="007E6881"/>
    <w:rsid w:val="007F390C"/>
    <w:rsid w:val="007F6F36"/>
    <w:rsid w:val="00801917"/>
    <w:rsid w:val="00803F3A"/>
    <w:rsid w:val="00805256"/>
    <w:rsid w:val="008149EC"/>
    <w:rsid w:val="00814D66"/>
    <w:rsid w:val="00816AC4"/>
    <w:rsid w:val="00820A6D"/>
    <w:rsid w:val="00825D2A"/>
    <w:rsid w:val="00837CC4"/>
    <w:rsid w:val="00846F23"/>
    <w:rsid w:val="0085284D"/>
    <w:rsid w:val="00860D7C"/>
    <w:rsid w:val="00863B5A"/>
    <w:rsid w:val="00863E26"/>
    <w:rsid w:val="00863EF8"/>
    <w:rsid w:val="00866A26"/>
    <w:rsid w:val="00870097"/>
    <w:rsid w:val="00871E71"/>
    <w:rsid w:val="0087279C"/>
    <w:rsid w:val="00882540"/>
    <w:rsid w:val="00884118"/>
    <w:rsid w:val="00886B92"/>
    <w:rsid w:val="00887932"/>
    <w:rsid w:val="008902E6"/>
    <w:rsid w:val="00894AB1"/>
    <w:rsid w:val="008A04D9"/>
    <w:rsid w:val="008A05D5"/>
    <w:rsid w:val="008A4347"/>
    <w:rsid w:val="008B0E39"/>
    <w:rsid w:val="008B186F"/>
    <w:rsid w:val="008D3485"/>
    <w:rsid w:val="008D3746"/>
    <w:rsid w:val="008D68E1"/>
    <w:rsid w:val="008D6B06"/>
    <w:rsid w:val="008D7736"/>
    <w:rsid w:val="008D77AD"/>
    <w:rsid w:val="008E0911"/>
    <w:rsid w:val="008E4D16"/>
    <w:rsid w:val="008E7EC2"/>
    <w:rsid w:val="008F00C1"/>
    <w:rsid w:val="008F36F0"/>
    <w:rsid w:val="008F38B4"/>
    <w:rsid w:val="00900941"/>
    <w:rsid w:val="00900AC0"/>
    <w:rsid w:val="00907B27"/>
    <w:rsid w:val="009122DE"/>
    <w:rsid w:val="00920E39"/>
    <w:rsid w:val="00924456"/>
    <w:rsid w:val="00924DF1"/>
    <w:rsid w:val="00926E34"/>
    <w:rsid w:val="00930B67"/>
    <w:rsid w:val="00931ACE"/>
    <w:rsid w:val="00931BBE"/>
    <w:rsid w:val="00931F99"/>
    <w:rsid w:val="009401B6"/>
    <w:rsid w:val="00940CE2"/>
    <w:rsid w:val="00942E0F"/>
    <w:rsid w:val="0094395D"/>
    <w:rsid w:val="009518B6"/>
    <w:rsid w:val="009543D1"/>
    <w:rsid w:val="00955558"/>
    <w:rsid w:val="009567C3"/>
    <w:rsid w:val="00961AAC"/>
    <w:rsid w:val="00971C81"/>
    <w:rsid w:val="00975984"/>
    <w:rsid w:val="00980B29"/>
    <w:rsid w:val="00982ED5"/>
    <w:rsid w:val="00983193"/>
    <w:rsid w:val="00986697"/>
    <w:rsid w:val="0098782C"/>
    <w:rsid w:val="00987C8B"/>
    <w:rsid w:val="00990134"/>
    <w:rsid w:val="009A1C05"/>
    <w:rsid w:val="009A1E49"/>
    <w:rsid w:val="009B34FD"/>
    <w:rsid w:val="009B6168"/>
    <w:rsid w:val="009C493D"/>
    <w:rsid w:val="009C71A7"/>
    <w:rsid w:val="009D07C3"/>
    <w:rsid w:val="009D1487"/>
    <w:rsid w:val="009D3B49"/>
    <w:rsid w:val="009E0287"/>
    <w:rsid w:val="009F2219"/>
    <w:rsid w:val="009F2315"/>
    <w:rsid w:val="009F3B97"/>
    <w:rsid w:val="009F5D3A"/>
    <w:rsid w:val="00A02583"/>
    <w:rsid w:val="00A025B4"/>
    <w:rsid w:val="00A0544E"/>
    <w:rsid w:val="00A07369"/>
    <w:rsid w:val="00A075C7"/>
    <w:rsid w:val="00A07B95"/>
    <w:rsid w:val="00A1055E"/>
    <w:rsid w:val="00A119B6"/>
    <w:rsid w:val="00A162E2"/>
    <w:rsid w:val="00A23773"/>
    <w:rsid w:val="00A24F15"/>
    <w:rsid w:val="00A25F09"/>
    <w:rsid w:val="00A30EC0"/>
    <w:rsid w:val="00A3396F"/>
    <w:rsid w:val="00A40995"/>
    <w:rsid w:val="00A41D42"/>
    <w:rsid w:val="00A4544B"/>
    <w:rsid w:val="00A4703E"/>
    <w:rsid w:val="00A511C8"/>
    <w:rsid w:val="00A53445"/>
    <w:rsid w:val="00A550C8"/>
    <w:rsid w:val="00A57D20"/>
    <w:rsid w:val="00A60C46"/>
    <w:rsid w:val="00A63ACA"/>
    <w:rsid w:val="00A70538"/>
    <w:rsid w:val="00A73629"/>
    <w:rsid w:val="00A77964"/>
    <w:rsid w:val="00A8028A"/>
    <w:rsid w:val="00A81CD7"/>
    <w:rsid w:val="00A84E51"/>
    <w:rsid w:val="00A92F1C"/>
    <w:rsid w:val="00A936E6"/>
    <w:rsid w:val="00AC098F"/>
    <w:rsid w:val="00AC1675"/>
    <w:rsid w:val="00AC79C3"/>
    <w:rsid w:val="00AD2A28"/>
    <w:rsid w:val="00AD51BA"/>
    <w:rsid w:val="00AD5AB6"/>
    <w:rsid w:val="00AE28C8"/>
    <w:rsid w:val="00AE6DD5"/>
    <w:rsid w:val="00AE7F60"/>
    <w:rsid w:val="00AF2A33"/>
    <w:rsid w:val="00AF2E79"/>
    <w:rsid w:val="00AF426C"/>
    <w:rsid w:val="00AF6302"/>
    <w:rsid w:val="00B0477E"/>
    <w:rsid w:val="00B06B7B"/>
    <w:rsid w:val="00B0731F"/>
    <w:rsid w:val="00B0757B"/>
    <w:rsid w:val="00B127DD"/>
    <w:rsid w:val="00B1764B"/>
    <w:rsid w:val="00B22985"/>
    <w:rsid w:val="00B244B7"/>
    <w:rsid w:val="00B24E20"/>
    <w:rsid w:val="00B2602D"/>
    <w:rsid w:val="00B32FFB"/>
    <w:rsid w:val="00B4151B"/>
    <w:rsid w:val="00B428AD"/>
    <w:rsid w:val="00B510FF"/>
    <w:rsid w:val="00B51F6F"/>
    <w:rsid w:val="00B56416"/>
    <w:rsid w:val="00B573EF"/>
    <w:rsid w:val="00B62677"/>
    <w:rsid w:val="00B662C4"/>
    <w:rsid w:val="00B74BF9"/>
    <w:rsid w:val="00B80892"/>
    <w:rsid w:val="00B82830"/>
    <w:rsid w:val="00B837D7"/>
    <w:rsid w:val="00B979E0"/>
    <w:rsid w:val="00BA0ECA"/>
    <w:rsid w:val="00BA6F72"/>
    <w:rsid w:val="00BB035D"/>
    <w:rsid w:val="00BB07EB"/>
    <w:rsid w:val="00BC0548"/>
    <w:rsid w:val="00BC225B"/>
    <w:rsid w:val="00BC2F0E"/>
    <w:rsid w:val="00BD0047"/>
    <w:rsid w:val="00BD292A"/>
    <w:rsid w:val="00BE0DA4"/>
    <w:rsid w:val="00BE110E"/>
    <w:rsid w:val="00BF3887"/>
    <w:rsid w:val="00BF3E9C"/>
    <w:rsid w:val="00BF6E50"/>
    <w:rsid w:val="00C02AD1"/>
    <w:rsid w:val="00C04E45"/>
    <w:rsid w:val="00C075FD"/>
    <w:rsid w:val="00C07C34"/>
    <w:rsid w:val="00C10BBC"/>
    <w:rsid w:val="00C13182"/>
    <w:rsid w:val="00C1420E"/>
    <w:rsid w:val="00C21A72"/>
    <w:rsid w:val="00C23259"/>
    <w:rsid w:val="00C23BCE"/>
    <w:rsid w:val="00C25261"/>
    <w:rsid w:val="00C25923"/>
    <w:rsid w:val="00C33F68"/>
    <w:rsid w:val="00C34FF3"/>
    <w:rsid w:val="00C4279B"/>
    <w:rsid w:val="00C456A1"/>
    <w:rsid w:val="00C45932"/>
    <w:rsid w:val="00C46D59"/>
    <w:rsid w:val="00C55509"/>
    <w:rsid w:val="00C56BD8"/>
    <w:rsid w:val="00C66B73"/>
    <w:rsid w:val="00C71C4A"/>
    <w:rsid w:val="00C72ED1"/>
    <w:rsid w:val="00C75DD4"/>
    <w:rsid w:val="00C77E8D"/>
    <w:rsid w:val="00CA1695"/>
    <w:rsid w:val="00CA1F6F"/>
    <w:rsid w:val="00CA55F5"/>
    <w:rsid w:val="00CA5DB3"/>
    <w:rsid w:val="00CA6BC1"/>
    <w:rsid w:val="00CB1A2F"/>
    <w:rsid w:val="00CB3A77"/>
    <w:rsid w:val="00CC2CF4"/>
    <w:rsid w:val="00CC32B0"/>
    <w:rsid w:val="00CD1A23"/>
    <w:rsid w:val="00CD6557"/>
    <w:rsid w:val="00CD762D"/>
    <w:rsid w:val="00CE4240"/>
    <w:rsid w:val="00CE4ED4"/>
    <w:rsid w:val="00CE51DA"/>
    <w:rsid w:val="00CF5900"/>
    <w:rsid w:val="00D03ACF"/>
    <w:rsid w:val="00D044E6"/>
    <w:rsid w:val="00D047C2"/>
    <w:rsid w:val="00D133B4"/>
    <w:rsid w:val="00D13478"/>
    <w:rsid w:val="00D15292"/>
    <w:rsid w:val="00D21502"/>
    <w:rsid w:val="00D22AC2"/>
    <w:rsid w:val="00D22B5C"/>
    <w:rsid w:val="00D24B73"/>
    <w:rsid w:val="00D25C5F"/>
    <w:rsid w:val="00D37291"/>
    <w:rsid w:val="00D432C0"/>
    <w:rsid w:val="00D44913"/>
    <w:rsid w:val="00D457B1"/>
    <w:rsid w:val="00D46F2C"/>
    <w:rsid w:val="00D52615"/>
    <w:rsid w:val="00D535D8"/>
    <w:rsid w:val="00D53789"/>
    <w:rsid w:val="00D62AF7"/>
    <w:rsid w:val="00D64B15"/>
    <w:rsid w:val="00D67BA8"/>
    <w:rsid w:val="00D712EE"/>
    <w:rsid w:val="00D71412"/>
    <w:rsid w:val="00D721A3"/>
    <w:rsid w:val="00D770D4"/>
    <w:rsid w:val="00D821D7"/>
    <w:rsid w:val="00D83DD3"/>
    <w:rsid w:val="00D84BCF"/>
    <w:rsid w:val="00D85162"/>
    <w:rsid w:val="00D8704A"/>
    <w:rsid w:val="00D907C8"/>
    <w:rsid w:val="00D93479"/>
    <w:rsid w:val="00D938E9"/>
    <w:rsid w:val="00DA03AC"/>
    <w:rsid w:val="00DA0E90"/>
    <w:rsid w:val="00DA4214"/>
    <w:rsid w:val="00DA67C6"/>
    <w:rsid w:val="00DB135F"/>
    <w:rsid w:val="00DB46AE"/>
    <w:rsid w:val="00DB6DAE"/>
    <w:rsid w:val="00DC0201"/>
    <w:rsid w:val="00DC15F5"/>
    <w:rsid w:val="00DC498D"/>
    <w:rsid w:val="00DD139C"/>
    <w:rsid w:val="00DD3DCC"/>
    <w:rsid w:val="00DE0CE4"/>
    <w:rsid w:val="00DE4752"/>
    <w:rsid w:val="00DE6399"/>
    <w:rsid w:val="00DF3A1A"/>
    <w:rsid w:val="00DF514A"/>
    <w:rsid w:val="00DF5AB1"/>
    <w:rsid w:val="00DF668C"/>
    <w:rsid w:val="00E00A09"/>
    <w:rsid w:val="00E05BAD"/>
    <w:rsid w:val="00E061D9"/>
    <w:rsid w:val="00E104FE"/>
    <w:rsid w:val="00E149BD"/>
    <w:rsid w:val="00E21EC8"/>
    <w:rsid w:val="00E225B9"/>
    <w:rsid w:val="00E265A4"/>
    <w:rsid w:val="00E26C08"/>
    <w:rsid w:val="00E27E0B"/>
    <w:rsid w:val="00E325C1"/>
    <w:rsid w:val="00E33DAF"/>
    <w:rsid w:val="00E4003F"/>
    <w:rsid w:val="00E4089D"/>
    <w:rsid w:val="00E427D0"/>
    <w:rsid w:val="00E4508E"/>
    <w:rsid w:val="00E502A7"/>
    <w:rsid w:val="00E530A1"/>
    <w:rsid w:val="00E56A50"/>
    <w:rsid w:val="00E60B89"/>
    <w:rsid w:val="00E60D0D"/>
    <w:rsid w:val="00E61841"/>
    <w:rsid w:val="00E66F56"/>
    <w:rsid w:val="00E67E3F"/>
    <w:rsid w:val="00E708E5"/>
    <w:rsid w:val="00E716FB"/>
    <w:rsid w:val="00E74105"/>
    <w:rsid w:val="00E76913"/>
    <w:rsid w:val="00E87C8B"/>
    <w:rsid w:val="00E95109"/>
    <w:rsid w:val="00E95CE4"/>
    <w:rsid w:val="00EB1648"/>
    <w:rsid w:val="00EB23CE"/>
    <w:rsid w:val="00EB6E49"/>
    <w:rsid w:val="00EB7D5D"/>
    <w:rsid w:val="00EC679F"/>
    <w:rsid w:val="00ED0B36"/>
    <w:rsid w:val="00ED1417"/>
    <w:rsid w:val="00ED1A1F"/>
    <w:rsid w:val="00ED34AC"/>
    <w:rsid w:val="00EE306B"/>
    <w:rsid w:val="00EF39B1"/>
    <w:rsid w:val="00EF4535"/>
    <w:rsid w:val="00EF64B6"/>
    <w:rsid w:val="00F001D7"/>
    <w:rsid w:val="00F01939"/>
    <w:rsid w:val="00F04A8B"/>
    <w:rsid w:val="00F04F47"/>
    <w:rsid w:val="00F14A8B"/>
    <w:rsid w:val="00F178C7"/>
    <w:rsid w:val="00F17B95"/>
    <w:rsid w:val="00F265BF"/>
    <w:rsid w:val="00F33734"/>
    <w:rsid w:val="00F40B6B"/>
    <w:rsid w:val="00F450F6"/>
    <w:rsid w:val="00F46FCD"/>
    <w:rsid w:val="00F53F22"/>
    <w:rsid w:val="00F55310"/>
    <w:rsid w:val="00F55A1D"/>
    <w:rsid w:val="00F56859"/>
    <w:rsid w:val="00F6746A"/>
    <w:rsid w:val="00F6774E"/>
    <w:rsid w:val="00F72208"/>
    <w:rsid w:val="00F809B2"/>
    <w:rsid w:val="00F840D5"/>
    <w:rsid w:val="00F851F3"/>
    <w:rsid w:val="00F9445D"/>
    <w:rsid w:val="00FA07F7"/>
    <w:rsid w:val="00FA403D"/>
    <w:rsid w:val="00FA5EA2"/>
    <w:rsid w:val="00FA63F7"/>
    <w:rsid w:val="00FB3CF0"/>
    <w:rsid w:val="00FB3E7B"/>
    <w:rsid w:val="00FB55ED"/>
    <w:rsid w:val="00FC4533"/>
    <w:rsid w:val="00FC49EA"/>
    <w:rsid w:val="00FC5249"/>
    <w:rsid w:val="00FE7615"/>
    <w:rsid w:val="00FE7C10"/>
    <w:rsid w:val="00FF08CE"/>
    <w:rsid w:val="00FF293C"/>
    <w:rsid w:val="00FF3BF3"/>
    <w:rsid w:val="00FF51EC"/>
    <w:rsid w:val="00FF6FF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E2"/>
    <w:pPr>
      <w:spacing w:after="0" w:line="240" w:lineRule="auto"/>
    </w:pPr>
    <w:rPr>
      <w:rFonts w:ascii="Arial" w:eastAsia="Times New Roman" w:hAnsi="Arial"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11E2"/>
    <w:pPr>
      <w:tabs>
        <w:tab w:val="center" w:pos="4320"/>
        <w:tab w:val="right" w:pos="8640"/>
      </w:tabs>
    </w:pPr>
  </w:style>
  <w:style w:type="character" w:customStyle="1" w:styleId="HeaderChar">
    <w:name w:val="Header Char"/>
    <w:basedOn w:val="DefaultParagraphFont"/>
    <w:link w:val="Header"/>
    <w:uiPriority w:val="99"/>
    <w:rsid w:val="007B11E2"/>
    <w:rPr>
      <w:rFonts w:ascii="Arial" w:eastAsia="Times New Roman" w:hAnsi="Arial" w:cs="Times New Roman"/>
      <w:sz w:val="24"/>
      <w:szCs w:val="20"/>
      <w:lang w:val="en-GB"/>
    </w:rPr>
  </w:style>
  <w:style w:type="paragraph" w:styleId="BalloonText">
    <w:name w:val="Balloon Text"/>
    <w:basedOn w:val="Normal"/>
    <w:link w:val="BalloonTextChar"/>
    <w:uiPriority w:val="99"/>
    <w:semiHidden/>
    <w:unhideWhenUsed/>
    <w:rsid w:val="007B11E2"/>
    <w:rPr>
      <w:rFonts w:ascii="Tahoma" w:hAnsi="Tahoma" w:cs="Tahoma"/>
      <w:sz w:val="16"/>
      <w:szCs w:val="16"/>
    </w:rPr>
  </w:style>
  <w:style w:type="character" w:customStyle="1" w:styleId="BalloonTextChar">
    <w:name w:val="Balloon Text Char"/>
    <w:basedOn w:val="DefaultParagraphFont"/>
    <w:link w:val="BalloonText"/>
    <w:uiPriority w:val="99"/>
    <w:semiHidden/>
    <w:rsid w:val="007B11E2"/>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Nanaimo</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lwright</dc:creator>
  <cp:lastModifiedBy>lwright</cp:lastModifiedBy>
  <cp:revision>5</cp:revision>
  <cp:lastPrinted>2015-09-01T18:38:00Z</cp:lastPrinted>
  <dcterms:created xsi:type="dcterms:W3CDTF">2015-09-01T18:11:00Z</dcterms:created>
  <dcterms:modified xsi:type="dcterms:W3CDTF">2015-09-02T15:16:00Z</dcterms:modified>
</cp:coreProperties>
</file>